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333"/>
      </w:tblGrid>
      <w:tr w:rsidR="00DD5FA3" w:rsidRPr="00DD5FA3" w14:paraId="6D78AF40" w14:textId="77777777" w:rsidTr="00DD5FA3">
        <w:trPr>
          <w:tblHeader/>
        </w:trPr>
        <w:tc>
          <w:tcPr>
            <w:tcW w:w="2835" w:type="dxa"/>
            <w:shd w:val="clear" w:color="auto" w:fill="B4C6E7" w:themeFill="accent1" w:themeFillTint="66"/>
            <w:vAlign w:val="bottom"/>
            <w:hideMark/>
          </w:tcPr>
          <w:p w14:paraId="3C750A4E" w14:textId="77777777" w:rsidR="00DD5FA3" w:rsidRPr="00DD5FA3" w:rsidRDefault="00DD5FA3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Indicator</w:t>
            </w:r>
            <w:proofErr w:type="spellEnd"/>
          </w:p>
        </w:tc>
        <w:tc>
          <w:tcPr>
            <w:tcW w:w="12333" w:type="dxa"/>
            <w:shd w:val="clear" w:color="auto" w:fill="B4C6E7" w:themeFill="accent1" w:themeFillTint="66"/>
            <w:vAlign w:val="bottom"/>
            <w:hideMark/>
          </w:tcPr>
          <w:p w14:paraId="71192A4D" w14:textId="77777777" w:rsidR="00DD5FA3" w:rsidRPr="00DD5FA3" w:rsidRDefault="00DD5FA3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Information</w:t>
            </w:r>
            <w:proofErr w:type="spellEnd"/>
          </w:p>
        </w:tc>
      </w:tr>
      <w:tr w:rsidR="00DD5FA3" w:rsidRPr="00DD5FA3" w14:paraId="335BBBF9" w14:textId="77777777" w:rsidTr="00DD5FA3">
        <w:tc>
          <w:tcPr>
            <w:tcW w:w="2835" w:type="dxa"/>
            <w:shd w:val="clear" w:color="auto" w:fill="D9E2F3" w:themeFill="accent1" w:themeFillTint="33"/>
            <w:vAlign w:val="bottom"/>
            <w:hideMark/>
          </w:tcPr>
          <w:p w14:paraId="49E81E04" w14:textId="77777777" w:rsidR="00DD5FA3" w:rsidRPr="00DD5FA3" w:rsidRDefault="00DD5FA3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Digital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skills</w:t>
            </w:r>
            <w:proofErr w:type="spellEnd"/>
          </w:p>
        </w:tc>
        <w:tc>
          <w:tcPr>
            <w:tcW w:w="12333" w:type="dxa"/>
            <w:shd w:val="clear" w:color="auto" w:fill="D9E2F3" w:themeFill="accent1" w:themeFillTint="33"/>
            <w:vAlign w:val="bottom"/>
            <w:hideMark/>
          </w:tcPr>
          <w:p w14:paraId="68D44B5A" w14:textId="77777777" w:rsidR="00DD5FA3" w:rsidRPr="00DD5FA3" w:rsidRDefault="00DD5FA3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8" w:tgtFrame="_blank" w:history="1"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"https://digital-decade-desi.digital-strategy.ec.europa.eu/api/v1/indicators/?indicator_group=desi2023-1&amp;format=csv"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indicators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hyperlink r:id="rId9" w:tgtFrame="_blank" w:history="1"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 xml:space="preserve">data </w:t>
              </w:r>
              <w:proofErr w:type="spellStart"/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>sources</w:t>
              </w:r>
              <w:proofErr w:type="spellEnd"/>
            </w:hyperlink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"https://digital-decade-desi.digital-strategy.ec.europa.eu/api/v1/countries/?indicator_group=desi2023-1&amp;format=csv"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hyperlink r:id="rId10" w:tgtFrame="_blank" w:history="1">
              <w:proofErr w:type="spellStart"/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>breakdowns</w:t>
              </w:r>
              <w:proofErr w:type="spellEnd"/>
            </w:hyperlink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"https://digital-decade-desi.digital-strategy.ec.europa.eu/api/v1/units/?indicator_group=desi2023-1&amp;format=csv"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2F8758A5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55996A7B" w14:textId="77777777" w:rsidR="00E15CB3" w:rsidRDefault="00E15CB3" w:rsidP="00E15C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 xml:space="preserve">RIS3 – </w:t>
            </w:r>
            <w:r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C</w:t>
            </w: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0</w:t>
            </w:r>
            <w:r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3</w:t>
            </w:r>
          </w:p>
          <w:p w14:paraId="07A005A2" w14:textId="04A69211" w:rsidR="00DD5FA3" w:rsidRPr="00DD5FA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hyperlink r:id="rId11" w:history="1"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Enterprises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providing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ICT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training</w:t>
              </w:r>
              <w:proofErr w:type="spellEnd"/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2104D6A5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desi_1a5</w:t>
            </w:r>
          </w:p>
          <w:p w14:paraId="51AB33A9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who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provided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training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in ICT to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their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personnel</w:t>
            </w:r>
            <w:proofErr w:type="spellEnd"/>
          </w:p>
          <w:p w14:paraId="2FE9AB52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2017-2022</w:t>
            </w:r>
          </w:p>
          <w:p w14:paraId="325E22DC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"https://ec.europa.eu/eurostat/web/products-datasets/-/isoc_ske_itts"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Eurostat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, table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isoc_ske_itts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that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provided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training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develop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/upgrade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skills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their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personnel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size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class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enterprise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  <w:p w14:paraId="606C22FE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12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"https://digital-decade-desi.digital-strategy.ec.europa.eu/api/v1/countries/?indicator=desi_1a5&amp;format=csv"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"https://digital-decade-desi.digital-strategy.ec.europa.eu/api/v1/breakdowns/?indicator=desi_1a5&amp;format=csv"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"https://digital-decade-desi.digital-strategy.ec.europa.eu/api/v1/units/?indicator=desi_1a5&amp;format=csv"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25EB6342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5B985DD7" w14:textId="33DE4DF0" w:rsidR="00F24621" w:rsidRDefault="00F24621" w:rsidP="00F246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 xml:space="preserve">RIS3 – </w:t>
            </w:r>
            <w:r w:rsidR="00E15CB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C</w:t>
            </w: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0</w:t>
            </w:r>
            <w:r w:rsidR="00E15CB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3</w:t>
            </w:r>
          </w:p>
          <w:p w14:paraId="0A6B71C0" w14:textId="3D17A9BC" w:rsidR="00DD5FA3" w:rsidRPr="00DD5FA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hyperlink r:id="rId13" w:history="1"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ICT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specialists</w:t>
              </w:r>
              <w:proofErr w:type="spellEnd"/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56F78387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desi_1b1</w:t>
            </w:r>
          </w:p>
          <w:p w14:paraId="707DC0E6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Employed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specialists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Broad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based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ISCO-08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classification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including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jobs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like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service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managers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,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professionals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,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technicians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,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installers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servicers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.</w:t>
            </w:r>
          </w:p>
          <w:p w14:paraId="235E1A76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2017-2022</w:t>
            </w:r>
          </w:p>
          <w:p w14:paraId="6C29F1B6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"http://ec.europa.eu/eurostat/web/products-datasets/-/isoc_sks_itspt"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Eurostat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, Table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isoc_sks_itspt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: ICT </w:t>
            </w:r>
            <w:proofErr w:type="spellStart"/>
            <w:proofErr w:type="gram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specialists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total</w:t>
            </w:r>
            <w:proofErr w:type="spellEnd"/>
            <w:proofErr w:type="gram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  <w:p w14:paraId="202AD2F2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14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"https://digital-decade-desi.digital-strategy.ec.europa.eu/api/v1/countries/?indicator=desi_1b1&amp;format=csv"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"https://digital-decade-desi.digital-strategy.ec.europa.eu/api/v1/breakdowns/?indicator=desi_1b1&amp;format=csv"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"https://digital-decade-desi.digital-strategy.ec.europa.eu/api/v1/units/?indicator=desi_1b1&amp;format=csv"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65B98C07" w14:textId="77777777" w:rsidTr="00DD5FA3">
        <w:tc>
          <w:tcPr>
            <w:tcW w:w="2835" w:type="dxa"/>
            <w:shd w:val="clear" w:color="auto" w:fill="D9E2F3" w:themeFill="accent1" w:themeFillTint="33"/>
            <w:vAlign w:val="bottom"/>
            <w:hideMark/>
          </w:tcPr>
          <w:p w14:paraId="3BBA8885" w14:textId="77777777" w:rsidR="00DD5FA3" w:rsidRPr="00DD5FA3" w:rsidRDefault="00DD5FA3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Digital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infrastructure</w:t>
            </w:r>
            <w:proofErr w:type="spellEnd"/>
          </w:p>
        </w:tc>
        <w:tc>
          <w:tcPr>
            <w:tcW w:w="12333" w:type="dxa"/>
            <w:shd w:val="clear" w:color="auto" w:fill="D9E2F3" w:themeFill="accent1" w:themeFillTint="33"/>
            <w:vAlign w:val="bottom"/>
            <w:hideMark/>
          </w:tcPr>
          <w:p w14:paraId="7E142417" w14:textId="77777777" w:rsidR="00DD5FA3" w:rsidRPr="00DD5FA3" w:rsidRDefault="00DD5FA3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15" w:tgtFrame="_blank" w:history="1"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"https://digital-decade-desi.digital-strategy.ec.europa.eu/api/v1/indicators/?indicator_group=desi2023-2&amp;format=csv"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indicators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hyperlink r:id="rId16" w:tgtFrame="_blank" w:history="1"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 xml:space="preserve">data </w:t>
              </w:r>
              <w:proofErr w:type="spellStart"/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>sources</w:t>
              </w:r>
              <w:proofErr w:type="spellEnd"/>
            </w:hyperlink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"https://digital-decade-desi.digital-strategy.ec.europa.eu/api/v1/countries/?indicator_group=desi2023-2&amp;format=csv"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"https://digital-decade-desi.digital-strategy.ec.europa.eu/api/v1/breakdowns/?indicator_group=desi2023-2&amp;format=csv"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"https://digital-decade-desi.digital-strategy.ec.europa.eu/api/v1/units/?indicator_group=desi2023-2&amp;format=csv"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08A6A787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22E90C5F" w14:textId="595B592D" w:rsidR="00F24621" w:rsidRDefault="00F24621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RIS3 – D01</w:t>
            </w:r>
          </w:p>
          <w:p w14:paraId="1A3DC42F" w14:textId="47D71FBA" w:rsidR="00DD5FA3" w:rsidRPr="00DD5FA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hyperlink r:id="rId17" w:history="1"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At least 100 Mbps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fixed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broadband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take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-up</w:t>
              </w:r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4E9BF82B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desi_2a1</w:t>
            </w:r>
          </w:p>
          <w:p w14:paraId="508C7332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Percentage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households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subscribing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fixed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broadband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least 100 Mbps,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calculated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as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overall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broadband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take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-up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multiplied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with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percentage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fixed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broadband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lines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least 100 Mbps</w:t>
            </w:r>
          </w:p>
          <w:p w14:paraId="372C1C62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2017-2022</w:t>
            </w:r>
          </w:p>
          <w:p w14:paraId="32499F90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European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Commission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through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Communications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Committee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(COCOM) and </w:t>
            </w:r>
            <w:proofErr w:type="spellStart"/>
            <w:proofErr w:type="gram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Eurostat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European</w:t>
            </w:r>
            <w:proofErr w:type="spellEnd"/>
            <w:proofErr w:type="gram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Union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survey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on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usage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Households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and by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Individuals</w:t>
            </w:r>
            <w:proofErr w:type="spellEnd"/>
          </w:p>
          <w:p w14:paraId="4D7B277C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18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"https://digital-decade-desi.digital-strategy.ec.europa.eu/api/v1/countries/?indicator=desi_2a1&amp;format=csv"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"https://digital-decade-desi.digital-strategy.ec.europa.eu/api/v1/breakdowns/?indicator=desi_2a1&amp;format=csv"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"https://digital-decade-desi.digital-strategy.ec.europa.eu/api/v1/units/?indicator=desi_2a1&amp;format=csv"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3472EC9A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33934D51" w14:textId="77777777" w:rsidR="00F24621" w:rsidRDefault="00F24621" w:rsidP="00F2462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RIS3 – D01</w:t>
            </w:r>
          </w:p>
          <w:p w14:paraId="62BFCE13" w14:textId="2078E88B" w:rsidR="00DD5FA3" w:rsidRPr="00DD5FA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hyperlink r:id="rId19" w:history="1"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Overall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5G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coverage</w:t>
              </w:r>
              <w:proofErr w:type="spellEnd"/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7351AB95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desi_2b2</w:t>
            </w:r>
          </w:p>
          <w:p w14:paraId="1F305690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Percentage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populated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areas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with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least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one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5G mobile network</w:t>
            </w:r>
          </w:p>
          <w:p w14:paraId="1C75874A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2020-2022</w:t>
            </w:r>
          </w:p>
          <w:p w14:paraId="63D3E577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"https://digital-strategy.ec.europa.eu/en/policies/desi-connectivity"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Broadband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Europe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studies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for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the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European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Commission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by IHS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Markit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Omdia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and Point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Topic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  <w:p w14:paraId="5317004A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20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"https://digital-decade-desi.digital-strategy.ec.europa.eu/api/v1/countries/?indicator=desi_2b2&amp;format=csv"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"https://digital-decade-desi.digital-strategy.ec.europa.eu/api/v1/breakdowns/?indicator=desi_2b2&amp;format=csv"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"https://digital-decade-desi.digital-strategy.ec.europa.eu/api/v1/units/?indicator=desi_2b2&amp;format=csv"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3B178261" w14:textId="77777777" w:rsidTr="00DD5FA3">
        <w:tc>
          <w:tcPr>
            <w:tcW w:w="2835" w:type="dxa"/>
            <w:shd w:val="clear" w:color="auto" w:fill="D9E2F3" w:themeFill="accent1" w:themeFillTint="33"/>
            <w:vAlign w:val="bottom"/>
            <w:hideMark/>
          </w:tcPr>
          <w:p w14:paraId="4FE35BB4" w14:textId="77777777" w:rsidR="003D01D6" w:rsidRDefault="003D01D6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</w:p>
          <w:p w14:paraId="5C347039" w14:textId="3ED9E203" w:rsidR="003D01D6" w:rsidRDefault="003D01D6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</w:p>
          <w:p w14:paraId="47C070F8" w14:textId="3CBAB8CE" w:rsidR="003D01D6" w:rsidRDefault="003D01D6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</w:p>
          <w:p w14:paraId="62508117" w14:textId="4575296B" w:rsidR="003D01D6" w:rsidRDefault="003D01D6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</w:p>
          <w:p w14:paraId="4C5B7C5B" w14:textId="77777777" w:rsidR="003D01D6" w:rsidRDefault="003D01D6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</w:p>
          <w:p w14:paraId="40CBE1E4" w14:textId="62C2203C" w:rsidR="00DD5FA3" w:rsidRPr="00DD5FA3" w:rsidRDefault="00DD5FA3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Digital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transformation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businesses</w:t>
            </w:r>
            <w:proofErr w:type="spellEnd"/>
          </w:p>
        </w:tc>
        <w:tc>
          <w:tcPr>
            <w:tcW w:w="12333" w:type="dxa"/>
            <w:shd w:val="clear" w:color="auto" w:fill="D9E2F3" w:themeFill="accent1" w:themeFillTint="33"/>
            <w:vAlign w:val="bottom"/>
            <w:hideMark/>
          </w:tcPr>
          <w:p w14:paraId="65E9E1F7" w14:textId="77777777" w:rsidR="003D01D6" w:rsidRDefault="003D01D6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</w:p>
          <w:p w14:paraId="73989004" w14:textId="77777777" w:rsidR="003D01D6" w:rsidRDefault="003D01D6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</w:p>
          <w:p w14:paraId="68A5C8DC" w14:textId="588EA68F" w:rsidR="00DD5FA3" w:rsidRPr="00DD5FA3" w:rsidRDefault="00DD5FA3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21" w:tgtFrame="_blank" w:history="1"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"https://digital-decade-desi.digital-strategy.ec.europa.eu/api/v1/indicators/?indicator_group=desi2023-3&amp;format=csv"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indicators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hyperlink r:id="rId22" w:tgtFrame="_blank" w:history="1"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 xml:space="preserve">data </w:t>
              </w:r>
              <w:proofErr w:type="spellStart"/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>sources</w:t>
              </w:r>
              <w:proofErr w:type="spellEnd"/>
            </w:hyperlink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"https://digital-decade-desi.digital-strategy.ec.europa.eu/api/v1/countries/?indicator_group=desi2023-3&amp;format=csv"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"https://digital-decade-desi.digital-strategy.ec.europa.eu/api/v1/breakdowns/?indicator_group=desi2023-3&amp;format=csv"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"https://digital-decade-desi.digital-strategy.ec.europa.eu/api/v1/units/?indicator_group=desi2023-3&amp;format=csv"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45FB058F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0E243BEE" w14:textId="77777777" w:rsidR="00E15CB3" w:rsidRDefault="00E15CB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</w:p>
          <w:p w14:paraId="1F1BD2C9" w14:textId="507CCD91" w:rsidR="00E15CB3" w:rsidRDefault="00E15CB3" w:rsidP="00E15C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 xml:space="preserve">RIS3 – </w:t>
            </w:r>
            <w:r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V07</w:t>
            </w:r>
          </w:p>
          <w:p w14:paraId="0FF190A4" w14:textId="5C06DB9F" w:rsidR="00DD5FA3" w:rsidRPr="00DD5FA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hyperlink r:id="rId23" w:history="1"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SMEs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with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at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least a basic level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of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digital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intensity</w:t>
              </w:r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4146AF68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desi_3a1</w:t>
            </w:r>
          </w:p>
          <w:p w14:paraId="4FC3FBBA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digital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intensity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score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is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based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counting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how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many out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12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selected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technologies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used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by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. A basic level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requires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usage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least 4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technologies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.</w:t>
            </w:r>
          </w:p>
          <w:p w14:paraId="2C9CEB55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2022</w:t>
            </w:r>
          </w:p>
          <w:p w14:paraId="1AFCF0C6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"https://ec.europa.eu/eurostat/web/products-datasets/-/isoc_e_dii"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Eurostat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, Table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isoc_e_dii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: Digital Intensity by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size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class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enterprise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  <w:p w14:paraId="74ADAE0C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24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"https://digital-decade-desi.digital-strategy.ec.europa.eu/api/v1/countries/?indicator=desi_3a1&amp;format=csv"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"https://digital-decade-desi.digital-strategy.ec.europa.eu/api/v1/breakdowns/?indicator=desi_3a1&amp;format=csv"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"https://digital-decade-desi.digital-strategy.ec.europa.eu/api/v1/units/?indicator=desi_3a1&amp;format=csv"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7006A633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488EF64E" w14:textId="27F779C2" w:rsidR="00E15CB3" w:rsidRPr="00301C79" w:rsidRDefault="00E15CB3" w:rsidP="00E15C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301C79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RIS3 – D06d</w:t>
            </w:r>
          </w:p>
          <w:p w14:paraId="7CCAAD74" w14:textId="77777777" w:rsidR="00DD5FA3" w:rsidRPr="000C342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highlight w:val="yellow"/>
                <w:lang w:eastAsia="cs-CZ"/>
              </w:rPr>
            </w:pPr>
            <w:hyperlink r:id="rId25" w:history="1">
              <w:r w:rsidR="00DD5FA3" w:rsidRPr="00301C79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Big data</w:t>
              </w:r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066D26BE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desi_3b3</w:t>
            </w:r>
          </w:p>
          <w:p w14:paraId="2473F435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analysing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big data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from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any data source</w:t>
            </w:r>
          </w:p>
          <w:p w14:paraId="0F6C5D0A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2016, 2018, 2020</w:t>
            </w:r>
          </w:p>
          <w:p w14:paraId="4B39FC8F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"https://ec.europa.eu/eurostat/web/products-datasets/-/isoc_eb_bd"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proofErr w:type="gram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Eurostat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European</w:t>
            </w:r>
            <w:proofErr w:type="spellEnd"/>
            <w:proofErr w:type="gram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Union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survey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on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usage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eCommerce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(E_BDA)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  <w:p w14:paraId="0A9ACF12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26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"https://digital-decade-desi.digital-strategy.ec.europa.eu/api/v1/countries/?indicator=desi_3b3&amp;format=csv"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"https://digital-decade-desi.digital-strategy.ec.europa.eu/api/v1/breakdowns/?indicator=desi_3b3&amp;format=csv"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"https://digital-decade-desi.digital-strategy.ec.europa.eu/api/v1/units/?indicator=desi_3b3&amp;format=csv"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65465F03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2EFA4811" w14:textId="23E0D8A6" w:rsidR="00E15CB3" w:rsidRPr="00301C79" w:rsidRDefault="00E15CB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301C79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RIS3 – D06c</w:t>
            </w:r>
          </w:p>
          <w:p w14:paraId="4A22E95D" w14:textId="1BFC0937" w:rsidR="00DD5FA3" w:rsidRPr="000C342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highlight w:val="yellow"/>
                <w:lang w:eastAsia="cs-CZ"/>
              </w:rPr>
            </w:pPr>
            <w:hyperlink r:id="rId27" w:history="1">
              <w:r w:rsidR="00DD5FA3" w:rsidRPr="00301C79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Cloud</w:t>
              </w:r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385F71EC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desi_3b4</w:t>
            </w:r>
          </w:p>
          <w:p w14:paraId="40A23C1B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purchasing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least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one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following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cloud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computing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services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: hosting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enterprise's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database,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accounting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software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applications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, CRM software,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computing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power</w:t>
            </w:r>
            <w:proofErr w:type="spellEnd"/>
          </w:p>
          <w:p w14:paraId="2AE8BBB1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2021</w:t>
            </w:r>
          </w:p>
          <w:p w14:paraId="3D752DA6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"http://ec.europa.eu/eurostat/web/products-datasets/-/isoc_cicce_use"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proofErr w:type="gram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Eurostat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European</w:t>
            </w:r>
            <w:proofErr w:type="spellEnd"/>
            <w:proofErr w:type="gram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Union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survey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on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usage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eCommerce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(E_CC1_SI)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  <w:p w14:paraId="5365038F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28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"https://digital-decade-desi.digital-strategy.ec.europa.eu/api/v1/countries/?indicator=desi_3b4&amp;format=csv"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"https://digital-decade-desi.digital-strategy.ec.europa.eu/api/v1/breakdowns/?indicator=desi_3b4&amp;format=csv"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"https://digital-decade-desi.digital-strategy.ec.europa.eu/api/v1/units/?indicator=desi_3b4&amp;format=csv"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5CB22486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30A4F15C" w14:textId="77777777" w:rsidR="00E15CB3" w:rsidRPr="000C3423" w:rsidRDefault="00E15CB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highlight w:val="yellow"/>
                <w:lang w:eastAsia="cs-CZ"/>
              </w:rPr>
            </w:pPr>
          </w:p>
          <w:p w14:paraId="6A67569C" w14:textId="59BF31A7" w:rsidR="00E15CB3" w:rsidRPr="00F72074" w:rsidRDefault="00E15CB3" w:rsidP="00E15C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F72074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RIS3 – D07</w:t>
            </w:r>
          </w:p>
          <w:p w14:paraId="57B7DCAA" w14:textId="60AB8F4A" w:rsidR="00DD5FA3" w:rsidRPr="000C342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highlight w:val="yellow"/>
                <w:lang w:eastAsia="cs-CZ"/>
              </w:rPr>
            </w:pPr>
            <w:hyperlink r:id="rId29" w:history="1">
              <w:proofErr w:type="spellStart"/>
              <w:r w:rsidR="00DD5FA3" w:rsidRPr="00F72074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Artificial</w:t>
              </w:r>
              <w:proofErr w:type="spellEnd"/>
              <w:r w:rsidR="00DD5FA3" w:rsidRPr="00F72074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DD5FA3" w:rsidRPr="00F72074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intelligence</w:t>
              </w:r>
              <w:proofErr w:type="spellEnd"/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43995926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desi_3b5</w:t>
            </w:r>
          </w:p>
          <w:p w14:paraId="6CFDD627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using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any AI technology</w:t>
            </w:r>
          </w:p>
          <w:p w14:paraId="610D7DB8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2021</w:t>
            </w:r>
          </w:p>
          <w:p w14:paraId="5D9CD6E1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"https://ec.europa.eu/eurostat/web/products-datasets/-/isoc_eb_ai"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proofErr w:type="gram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Eurostat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European</w:t>
            </w:r>
            <w:proofErr w:type="spellEnd"/>
            <w:proofErr w:type="gram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Union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survey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on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usage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and e-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commerce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(E_AI_TANY)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  <w:p w14:paraId="64EC6A2D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30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"https://digital-decade-desi.digital-strategy.ec.europa.eu/api/v1/countries/?indicator=desi_3b5&amp;format=csv"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"https://digital-decade-desi.digital-strategy.ec.europa.eu/api/v1/breakdowns/?indicator=desi_3b5&amp;format=csv"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"https://digital-decade-desi.digital-strategy.ec.europa.eu/api/v1/units/?indicator=desi_3b5&amp;format=csv"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15D46205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039C9E80" w14:textId="77777777" w:rsidR="00E66603" w:rsidRDefault="00E6660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</w:pP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 xml:space="preserve">RIS3 – </w:t>
            </w:r>
            <w:r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V07</w:t>
            </w:r>
          </w:p>
          <w:p w14:paraId="00AF1180" w14:textId="6A20B3BF" w:rsidR="00DD5FA3" w:rsidRPr="00DD5FA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hyperlink r:id="rId31" w:history="1"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e-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Commerce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turnover</w:t>
              </w:r>
              <w:proofErr w:type="spellEnd"/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573F1425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desi_3c2</w:t>
            </w:r>
          </w:p>
          <w:p w14:paraId="29F4B592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SMEs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total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turnover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from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e-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commerce</w:t>
            </w:r>
            <w:proofErr w:type="spellEnd"/>
          </w:p>
          <w:p w14:paraId="2BE67716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2017-2022</w:t>
            </w:r>
          </w:p>
          <w:p w14:paraId="437340B0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"https://ec.europa.eu/eurostat/web/products-datasets/-/isoc_ec_evals"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proofErr w:type="gram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Eurostat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European</w:t>
            </w:r>
            <w:proofErr w:type="spellEnd"/>
            <w:proofErr w:type="gram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Union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survey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on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usage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eCommerce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(E_ETURN)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  <w:p w14:paraId="37857488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32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"https://digital-decade-desi.digital-strategy.ec.europa.eu/api/v1/countries/?indicator=desi_3c2&amp;format=csv"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"https://digital-decade-desi.digital-strategy.ec.europa.eu/api/v1/breakdowns/?indicator=desi_3c2&amp;format=csv"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"https://digital-decade-desi.digital-strategy.ec.europa.eu/api/v1/units/?indicator=desi_3c2&amp;format=csv"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40D0BCEF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4A33C920" w14:textId="77777777" w:rsidR="00E66603" w:rsidRDefault="00E6660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</w:p>
          <w:p w14:paraId="0F77D8EF" w14:textId="77777777" w:rsidR="00E66603" w:rsidRDefault="00E6660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</w:pP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 xml:space="preserve">RIS3 – </w:t>
            </w:r>
            <w:r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V07</w:t>
            </w:r>
          </w:p>
          <w:p w14:paraId="0FC120C7" w14:textId="03167449" w:rsidR="00DD5FA3" w:rsidRPr="00DD5FA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hyperlink r:id="rId33" w:history="1"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Selling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online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cross-border</w:t>
              </w:r>
              <w:proofErr w:type="spellEnd"/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7F13264A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desi_3c3</w:t>
            </w:r>
          </w:p>
          <w:p w14:paraId="1CB0E756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SMEs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carried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out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electronic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sales to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other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EU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countries</w:t>
            </w:r>
            <w:proofErr w:type="spellEnd"/>
          </w:p>
          <w:p w14:paraId="49A78ADC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2017, 2019, 2021</w:t>
            </w:r>
          </w:p>
          <w:p w14:paraId="3B86F1BD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"https://ec.europa.eu/eurostat/web/products-datasets/-/isoc_ec_esels"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proofErr w:type="gram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Eurostat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European</w:t>
            </w:r>
            <w:proofErr w:type="spellEnd"/>
            <w:proofErr w:type="gram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Union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survey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on ICT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usage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eCommerce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Enterprises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(E_AESEU)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  <w:p w14:paraId="42F4B501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34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"https://digital-decade-desi.digital-strategy.ec.europa.eu/api/v1/countries/?indicator=desi_3c3&amp;format=csv"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"https://digital-decade-desi.digital-strategy.ec.europa.eu/api/v1/breakdowns/?indicator=desi_3c3&amp;format=csv"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"https://digital-decade-desi.digital-strategy.ec.europa.eu/api/v1/units/?indicator=desi_3c3&amp;format=csv"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230FC60F" w14:textId="77777777" w:rsidTr="00DD5FA3">
        <w:tc>
          <w:tcPr>
            <w:tcW w:w="2835" w:type="dxa"/>
            <w:shd w:val="clear" w:color="auto" w:fill="D9E2F3" w:themeFill="accent1" w:themeFillTint="33"/>
            <w:vAlign w:val="bottom"/>
            <w:hideMark/>
          </w:tcPr>
          <w:p w14:paraId="22ECE0F0" w14:textId="77777777" w:rsidR="00DD5FA3" w:rsidRPr="00DD5FA3" w:rsidRDefault="00DD5FA3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Digitalisation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 public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services</w:t>
            </w:r>
            <w:proofErr w:type="spellEnd"/>
          </w:p>
        </w:tc>
        <w:tc>
          <w:tcPr>
            <w:tcW w:w="12333" w:type="dxa"/>
            <w:shd w:val="clear" w:color="auto" w:fill="D9E2F3" w:themeFill="accent1" w:themeFillTint="33"/>
            <w:vAlign w:val="bottom"/>
            <w:hideMark/>
          </w:tcPr>
          <w:p w14:paraId="747E0EEE" w14:textId="77777777" w:rsidR="00DD5FA3" w:rsidRPr="00DD5FA3" w:rsidRDefault="00DD5FA3" w:rsidP="00DD5F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35" w:tgtFrame="_blank" w:history="1"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"https://digital-decade-desi.digital-strategy.ec.europa.eu/api/v1/indicators/?indicator_group=desi2023-4&amp;format=csv"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indicators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hyperlink r:id="rId36" w:tgtFrame="_blank" w:history="1"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 xml:space="preserve">data </w:t>
              </w:r>
              <w:proofErr w:type="spellStart"/>
              <w:r w:rsidRPr="00DD5FA3">
                <w:rPr>
                  <w:rFonts w:asciiTheme="majorHAnsi" w:eastAsia="Times New Roman" w:hAnsiTheme="majorHAnsi" w:cstheme="majorHAnsi"/>
                  <w:b/>
                  <w:bCs/>
                  <w:color w:val="004494"/>
                  <w:sz w:val="24"/>
                  <w:szCs w:val="24"/>
                  <w:lang w:eastAsia="cs-CZ"/>
                </w:rPr>
                <w:t>sources</w:t>
              </w:r>
              <w:proofErr w:type="spellEnd"/>
            </w:hyperlink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"https://digital-decade-desi.digital-strategy.ec.europa.eu/api/v1/countries/?indicator_group=desi2023-4&amp;format=csv"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"https://digital-decade-desi.digital-strategy.ec.europa.eu/api/v1/breakdowns/?indicator_group=desi2023-4&amp;format=csv"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"https://digital-decade-desi.digital-strategy.ec.europa.eu/api/v1/units/?indicator_group=desi2023-4&amp;format=csv" \t "_blank" </w:instrText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b/>
                <w:bCs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  <w:tr w:rsidR="00DD5FA3" w:rsidRPr="00DD5FA3" w14:paraId="3D2CD3F8" w14:textId="77777777" w:rsidTr="00DD5FA3">
        <w:tc>
          <w:tcPr>
            <w:tcW w:w="2835" w:type="dxa"/>
            <w:shd w:val="clear" w:color="auto" w:fill="D9E2F3" w:themeFill="accent1" w:themeFillTint="33"/>
            <w:vAlign w:val="center"/>
            <w:hideMark/>
          </w:tcPr>
          <w:p w14:paraId="31F61EB5" w14:textId="10A81A0C" w:rsidR="00E15CB3" w:rsidRDefault="00E15CB3" w:rsidP="00E15C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 xml:space="preserve">RIS3 – </w:t>
            </w:r>
            <w:r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V</w:t>
            </w:r>
            <w:r w:rsidRPr="00F24621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0</w:t>
            </w:r>
            <w:r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shd w:val="clear" w:color="auto" w:fill="C5E0B3" w:themeFill="accent6" w:themeFillTint="66"/>
                <w:lang w:eastAsia="cs-CZ"/>
              </w:rPr>
              <w:t>7</w:t>
            </w:r>
          </w:p>
          <w:p w14:paraId="2F2E0232" w14:textId="583AE931" w:rsidR="00DD5FA3" w:rsidRPr="00DD5FA3" w:rsidRDefault="00F72074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hyperlink r:id="rId37" w:history="1"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e-Government</w:t>
              </w:r>
              <w:proofErr w:type="spellEnd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="00DD5FA3"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users</w:t>
              </w:r>
              <w:proofErr w:type="spellEnd"/>
            </w:hyperlink>
          </w:p>
        </w:tc>
        <w:tc>
          <w:tcPr>
            <w:tcW w:w="12333" w:type="dxa"/>
            <w:shd w:val="clear" w:color="auto" w:fill="D9E2F3" w:themeFill="accent1" w:themeFillTint="33"/>
            <w:vAlign w:val="center"/>
            <w:hideMark/>
          </w:tcPr>
          <w:p w14:paraId="1316FC5A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Notation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desi_4a1</w:t>
            </w:r>
          </w:p>
          <w:p w14:paraId="73DBC768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Definition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Individuals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who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used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Internet</w:t>
            </w:r>
            <w:proofErr w:type="gram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, in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the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last 12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months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for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interaction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with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public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authorities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websites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or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 xml:space="preserve"> on mobile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applications</w:t>
            </w:r>
            <w:proofErr w:type="spellEnd"/>
          </w:p>
          <w:p w14:paraId="517DE242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 xml:space="preserve">Time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coverage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: 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2022</w:t>
            </w:r>
          </w:p>
          <w:p w14:paraId="655DD305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Source: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"https://ec.europa.eu/eurostat/web/products-datasets/-/isoc_ciegi_ac"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Eurostat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European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Union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survey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the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use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of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ICT in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households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and by 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individuals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 xml:space="preserve"> (ISOC_CIEGI_AC [I_IGOVANYS])</w: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  <w:p w14:paraId="5B7546E0" w14:textId="77777777" w:rsidR="00DD5FA3" w:rsidRPr="00DD5FA3" w:rsidRDefault="00DD5FA3" w:rsidP="00DD5FA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</w:pPr>
            <w:r w:rsidRPr="00DD5FA3">
              <w:rPr>
                <w:rFonts w:asciiTheme="majorHAnsi" w:eastAsia="Times New Roman" w:hAnsiTheme="majorHAnsi" w:cstheme="majorHAnsi"/>
                <w:b/>
                <w:bCs/>
                <w:color w:val="404040"/>
                <w:sz w:val="24"/>
                <w:szCs w:val="24"/>
                <w:lang w:eastAsia="cs-CZ"/>
              </w:rPr>
              <w:t>Export: </w:t>
            </w:r>
            <w:hyperlink r:id="rId38" w:tgtFrame="_blank" w:history="1">
              <w:r w:rsidRPr="00DD5FA3">
                <w:rPr>
                  <w:rFonts w:asciiTheme="majorHAnsi" w:eastAsia="Times New Roman" w:hAnsiTheme="majorHAnsi" w:cstheme="majorHAnsi"/>
                  <w:color w:val="004494"/>
                  <w:sz w:val="24"/>
                  <w:szCs w:val="24"/>
                  <w:lang w:eastAsia="cs-CZ"/>
                </w:rPr>
                <w:t>data</w:t>
              </w:r>
            </w:hyperlink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"https://digital-decade-desi.digital-strategy.ec.europa.eu/api/v1/countries/?indicator=desi_4a1&amp;format=csv"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countries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"https://digital-decade-desi.digital-strategy.ec.europa.eu/api/v1/breakdowns/?indicator=desi_4a1&amp;format=csv"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breakdowns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t>, </w:t>
            </w:r>
            <w:proofErr w:type="spellStart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begin"/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instrText xml:space="preserve"> HYPERLINK "https://digital-decade-desi.digital-strategy.ec.europa.eu/api/v1/units/?indicator=desi_4a1&amp;format=csv" \t "_blank" </w:instrText>
            </w:r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separate"/>
            </w:r>
            <w:r w:rsidRPr="00DD5FA3">
              <w:rPr>
                <w:rFonts w:asciiTheme="majorHAnsi" w:eastAsia="Times New Roman" w:hAnsiTheme="majorHAnsi" w:cstheme="majorHAnsi"/>
                <w:color w:val="004494"/>
                <w:sz w:val="24"/>
                <w:szCs w:val="24"/>
                <w:lang w:eastAsia="cs-CZ"/>
              </w:rPr>
              <w:t>units</w:t>
            </w:r>
            <w:proofErr w:type="spellEnd"/>
            <w:r w:rsidRPr="00DD5FA3">
              <w:rPr>
                <w:rFonts w:asciiTheme="majorHAnsi" w:eastAsia="Times New Roman" w:hAnsiTheme="majorHAnsi" w:cstheme="majorHAnsi"/>
                <w:color w:val="404040"/>
                <w:sz w:val="24"/>
                <w:szCs w:val="24"/>
                <w:lang w:eastAsia="cs-CZ"/>
              </w:rPr>
              <w:fldChar w:fldCharType="end"/>
            </w:r>
          </w:p>
        </w:tc>
      </w:tr>
    </w:tbl>
    <w:p w14:paraId="352E5947" w14:textId="77777777" w:rsidR="00713948" w:rsidRPr="00605759" w:rsidRDefault="00713948" w:rsidP="00605759"/>
    <w:sectPr w:rsidR="00713948" w:rsidRPr="00605759" w:rsidSect="00DD5FA3">
      <w:headerReference w:type="default" r:id="rId39"/>
      <w:footerReference w:type="default" r:id="rId4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CFB1" w14:textId="77777777" w:rsidR="00DD5FA3" w:rsidRDefault="00DD5FA3" w:rsidP="00677FE0">
      <w:pPr>
        <w:spacing w:after="0" w:line="240" w:lineRule="auto"/>
      </w:pPr>
      <w:r>
        <w:separator/>
      </w:r>
    </w:p>
  </w:endnote>
  <w:endnote w:type="continuationSeparator" w:id="0">
    <w:p w14:paraId="7CA15D7D" w14:textId="77777777" w:rsidR="00DD5FA3" w:rsidRDefault="00DD5FA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907888"/>
      <w:docPartObj>
        <w:docPartGallery w:val="Page Numbers (Bottom of Page)"/>
        <w:docPartUnique/>
      </w:docPartObj>
    </w:sdtPr>
    <w:sdtEndPr/>
    <w:sdtContent>
      <w:p w14:paraId="6C6B2669" w14:textId="4BFD9CF6" w:rsidR="00DD5FA3" w:rsidRDefault="00DD5F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018BD" w14:textId="77777777" w:rsidR="00DD5FA3" w:rsidRDefault="00DD5F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C4C5" w14:textId="77777777" w:rsidR="00DD5FA3" w:rsidRDefault="00DD5FA3" w:rsidP="00677FE0">
      <w:pPr>
        <w:spacing w:after="0" w:line="240" w:lineRule="auto"/>
      </w:pPr>
      <w:r>
        <w:separator/>
      </w:r>
    </w:p>
  </w:footnote>
  <w:footnote w:type="continuationSeparator" w:id="0">
    <w:p w14:paraId="4272024C" w14:textId="77777777" w:rsidR="00DD5FA3" w:rsidRDefault="00DD5FA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509E" w14:textId="55B8E8DE" w:rsidR="00DD5FA3" w:rsidRPr="00DD5FA3" w:rsidRDefault="00DD5FA3" w:rsidP="00DD5FA3">
    <w:pPr>
      <w:pStyle w:val="Zhlav"/>
      <w:jc w:val="right"/>
      <w:rPr>
        <w:b/>
        <w:bCs/>
        <w:caps/>
        <w:sz w:val="28"/>
        <w:szCs w:val="28"/>
      </w:rPr>
    </w:pPr>
    <w:r>
      <w:rPr>
        <w:b/>
        <w:bCs/>
        <w:caps/>
        <w:sz w:val="28"/>
        <w:szCs w:val="28"/>
      </w:rPr>
      <w:t xml:space="preserve">RIS3 indikátory </w:t>
    </w:r>
    <w:r w:rsidRPr="00DD5FA3">
      <w:rPr>
        <w:b/>
        <w:bCs/>
        <w:caps/>
        <w:sz w:val="28"/>
        <w:szCs w:val="28"/>
      </w:rPr>
      <w:t>desi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A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3423"/>
    <w:rsid w:val="000C4CAF"/>
    <w:rsid w:val="00121485"/>
    <w:rsid w:val="001268B0"/>
    <w:rsid w:val="0018051B"/>
    <w:rsid w:val="001821C4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01C79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D01D6"/>
    <w:rsid w:val="0041427F"/>
    <w:rsid w:val="004206A5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341FA"/>
    <w:rsid w:val="00650C6C"/>
    <w:rsid w:val="00652FE6"/>
    <w:rsid w:val="00667898"/>
    <w:rsid w:val="00677FE0"/>
    <w:rsid w:val="006C1362"/>
    <w:rsid w:val="006D04EF"/>
    <w:rsid w:val="006E2FB0"/>
    <w:rsid w:val="006E3BF6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00D9D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11E6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25577"/>
    <w:rsid w:val="00C34B2F"/>
    <w:rsid w:val="00C4641B"/>
    <w:rsid w:val="00C6690E"/>
    <w:rsid w:val="00C703C5"/>
    <w:rsid w:val="00C805F2"/>
    <w:rsid w:val="00C909EC"/>
    <w:rsid w:val="00C96EFE"/>
    <w:rsid w:val="00CC5E40"/>
    <w:rsid w:val="00D1569F"/>
    <w:rsid w:val="00D20B1E"/>
    <w:rsid w:val="00D22462"/>
    <w:rsid w:val="00D230AC"/>
    <w:rsid w:val="00D230F2"/>
    <w:rsid w:val="00D32489"/>
    <w:rsid w:val="00D3349E"/>
    <w:rsid w:val="00D73CB8"/>
    <w:rsid w:val="00DA7591"/>
    <w:rsid w:val="00DB3F79"/>
    <w:rsid w:val="00DC1786"/>
    <w:rsid w:val="00DD54F0"/>
    <w:rsid w:val="00DD5FA3"/>
    <w:rsid w:val="00DF0A69"/>
    <w:rsid w:val="00E15CB3"/>
    <w:rsid w:val="00E32798"/>
    <w:rsid w:val="00E33CC8"/>
    <w:rsid w:val="00E51C91"/>
    <w:rsid w:val="00E66603"/>
    <w:rsid w:val="00E667C1"/>
    <w:rsid w:val="00EC3F88"/>
    <w:rsid w:val="00ED36D8"/>
    <w:rsid w:val="00EE6BD7"/>
    <w:rsid w:val="00F0689D"/>
    <w:rsid w:val="00F24621"/>
    <w:rsid w:val="00F72074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F02744"/>
  <w15:chartTrackingRefBased/>
  <w15:docId w15:val="{90C7BD50-162A-4705-91B3-C86F07C5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msonormal0">
    <w:name w:val="msonormal"/>
    <w:basedOn w:val="Normln"/>
    <w:rsid w:val="00DD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ecl-linklabel">
    <w:name w:val="ecl-link__label"/>
    <w:basedOn w:val="Standardnpsmoodstavce"/>
    <w:rsid w:val="00DD5FA3"/>
  </w:style>
  <w:style w:type="character" w:styleId="Siln">
    <w:name w:val="Strong"/>
    <w:basedOn w:val="Standardnpsmoodstavce"/>
    <w:uiPriority w:val="22"/>
    <w:qFormat/>
    <w:rsid w:val="00DD5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tal-decade-desi.digital-strategy.ec.europa.eu/datasets/desi/charts/desi-indicators?indicator=desi_1b1&amp;indicatorGroup=desi2023-1" TargetMode="External"/><Relationship Id="rId18" Type="http://schemas.openxmlformats.org/officeDocument/2006/relationships/hyperlink" Target="https://digital-decade-desi.digital-strategy.ec.europa.eu/api/v1/indicators/desi_2a1/facts/" TargetMode="External"/><Relationship Id="rId26" Type="http://schemas.openxmlformats.org/officeDocument/2006/relationships/hyperlink" Target="https://digital-decade-desi.digital-strategy.ec.europa.eu/api/v1/indicators/desi_3b3/facts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digital-decade-desi.digital-strategy.ec.europa.eu/api/v1/indicator-groups/desi2023-3/facts/" TargetMode="External"/><Relationship Id="rId34" Type="http://schemas.openxmlformats.org/officeDocument/2006/relationships/hyperlink" Target="https://digital-decade-desi.digital-strategy.ec.europa.eu/api/v1/indicators/desi_3c3/facts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igital-decade-desi.digital-strategy.ec.europa.eu/api/v1/data-sources/?indicator_group=desi2023-2&amp;format=csv" TargetMode="External"/><Relationship Id="rId20" Type="http://schemas.openxmlformats.org/officeDocument/2006/relationships/hyperlink" Target="https://digital-decade-desi.digital-strategy.ec.europa.eu/api/v1/indicators/desi_2b2/facts/" TargetMode="External"/><Relationship Id="rId29" Type="http://schemas.openxmlformats.org/officeDocument/2006/relationships/hyperlink" Target="https://digital-decade-desi.digital-strategy.ec.europa.eu/datasets/desi/charts/desi-indicators?indicator=desi_3b5&amp;indicatorGroup=desi2023-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-decade-desi.digital-strategy.ec.europa.eu/datasets/desi/charts/desi-indicators?indicator=desi_1a5&amp;indicatorGroup=desi2023-1" TargetMode="External"/><Relationship Id="rId24" Type="http://schemas.openxmlformats.org/officeDocument/2006/relationships/hyperlink" Target="https://digital-decade-desi.digital-strategy.ec.europa.eu/api/v1/indicators/desi_3a1/facts/" TargetMode="External"/><Relationship Id="rId32" Type="http://schemas.openxmlformats.org/officeDocument/2006/relationships/hyperlink" Target="https://digital-decade-desi.digital-strategy.ec.europa.eu/api/v1/indicators/desi_3c2/facts/" TargetMode="External"/><Relationship Id="rId37" Type="http://schemas.openxmlformats.org/officeDocument/2006/relationships/hyperlink" Target="https://digital-decade-desi.digital-strategy.ec.europa.eu/datasets/desi/charts/desi-indicators?indicator=desi_4a1&amp;indicatorGroup=desi2023-4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igital-decade-desi.digital-strategy.ec.europa.eu/api/v1/indicator-groups/desi2023-2/facts/" TargetMode="External"/><Relationship Id="rId23" Type="http://schemas.openxmlformats.org/officeDocument/2006/relationships/hyperlink" Target="https://digital-decade-desi.digital-strategy.ec.europa.eu/datasets/desi/charts/desi-indicators?indicator=desi_3a1&amp;indicatorGroup=desi2023-3" TargetMode="External"/><Relationship Id="rId28" Type="http://schemas.openxmlformats.org/officeDocument/2006/relationships/hyperlink" Target="https://digital-decade-desi.digital-strategy.ec.europa.eu/api/v1/indicators/desi_3b4/facts/" TargetMode="External"/><Relationship Id="rId36" Type="http://schemas.openxmlformats.org/officeDocument/2006/relationships/hyperlink" Target="https://digital-decade-desi.digital-strategy.ec.europa.eu/api/v1/data-sources/?indicator_group=desi2023-4&amp;format=csv" TargetMode="External"/><Relationship Id="rId10" Type="http://schemas.openxmlformats.org/officeDocument/2006/relationships/hyperlink" Target="https://digital-decade-desi.digital-strategy.ec.europa.eu/api/v1/breakdowns/?indicator_group=desi2023-1&amp;format=csv" TargetMode="External"/><Relationship Id="rId19" Type="http://schemas.openxmlformats.org/officeDocument/2006/relationships/hyperlink" Target="https://digital-decade-desi.digital-strategy.ec.europa.eu/datasets/desi/charts/desi-indicators?indicator=desi_2b2&amp;indicatorGroup=desi2023-2" TargetMode="External"/><Relationship Id="rId31" Type="http://schemas.openxmlformats.org/officeDocument/2006/relationships/hyperlink" Target="https://digital-decade-desi.digital-strategy.ec.europa.eu/datasets/desi/charts/desi-indicators?indicator=desi_3c2&amp;indicatorGroup=desi2023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-decade-desi.digital-strategy.ec.europa.eu/api/v1/data-sources/?indicator_group=desi2023-1&amp;format=csv" TargetMode="External"/><Relationship Id="rId14" Type="http://schemas.openxmlformats.org/officeDocument/2006/relationships/hyperlink" Target="https://digital-decade-desi.digital-strategy.ec.europa.eu/api/v1/indicators/desi_1b1/facts/" TargetMode="External"/><Relationship Id="rId22" Type="http://schemas.openxmlformats.org/officeDocument/2006/relationships/hyperlink" Target="https://digital-decade-desi.digital-strategy.ec.europa.eu/api/v1/data-sources/?indicator_group=desi2023-3&amp;format=csv" TargetMode="External"/><Relationship Id="rId27" Type="http://schemas.openxmlformats.org/officeDocument/2006/relationships/hyperlink" Target="https://digital-decade-desi.digital-strategy.ec.europa.eu/datasets/desi/charts/desi-indicators?indicator=desi_3b4&amp;indicatorGroup=desi2023-3" TargetMode="External"/><Relationship Id="rId30" Type="http://schemas.openxmlformats.org/officeDocument/2006/relationships/hyperlink" Target="https://digital-decade-desi.digital-strategy.ec.europa.eu/api/v1/indicators/desi_3b5/facts/" TargetMode="External"/><Relationship Id="rId35" Type="http://schemas.openxmlformats.org/officeDocument/2006/relationships/hyperlink" Target="https://digital-decade-desi.digital-strategy.ec.europa.eu/api/v1/indicator-groups/desi2023-4/facts/" TargetMode="External"/><Relationship Id="rId8" Type="http://schemas.openxmlformats.org/officeDocument/2006/relationships/hyperlink" Target="https://digital-decade-desi.digital-strategy.ec.europa.eu/api/v1/indicator-groups/desi2023-1/fac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gital-decade-desi.digital-strategy.ec.europa.eu/api/v1/indicators/desi_1a5/facts/" TargetMode="External"/><Relationship Id="rId17" Type="http://schemas.openxmlformats.org/officeDocument/2006/relationships/hyperlink" Target="https://digital-decade-desi.digital-strategy.ec.europa.eu/datasets/desi/charts/desi-indicators?indicator=desi_2a1&amp;indicatorGroup=desi2023-2" TargetMode="External"/><Relationship Id="rId25" Type="http://schemas.openxmlformats.org/officeDocument/2006/relationships/hyperlink" Target="https://digital-decade-desi.digital-strategy.ec.europa.eu/datasets/desi/charts/desi-indicators?indicator=desi_3b3&amp;indicatorGroup=desi2023-3" TargetMode="External"/><Relationship Id="rId33" Type="http://schemas.openxmlformats.org/officeDocument/2006/relationships/hyperlink" Target="https://digital-decade-desi.digital-strategy.ec.europa.eu/datasets/desi/charts/desi-indicators?indicator=desi_3c3&amp;indicatorGroup=desi2023-3" TargetMode="External"/><Relationship Id="rId38" Type="http://schemas.openxmlformats.org/officeDocument/2006/relationships/hyperlink" Target="https://digital-decade-desi.digital-strategy.ec.europa.eu/api/v1/indicators/desi_4a1/fact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5462-811A-4278-9C64-34F9EBB8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2318</Words>
  <Characters>13677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Bilík Jan</dc:creator>
  <cp:keywords/>
  <dc:description/>
  <cp:lastModifiedBy>Bilík Jan</cp:lastModifiedBy>
  <cp:revision>6</cp:revision>
  <dcterms:created xsi:type="dcterms:W3CDTF">2023-10-26T11:54:00Z</dcterms:created>
  <dcterms:modified xsi:type="dcterms:W3CDTF">2023-11-06T15:29:00Z</dcterms:modified>
</cp:coreProperties>
</file>